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7317" w:rsidRDefault="00117317" w:rsidP="00117317">
      <w:pPr>
        <w:spacing w:line="480" w:lineRule="auto"/>
        <w:jc w:val="center"/>
        <w:rPr>
          <w:rFonts w:ascii="Times New Roman" w:hAnsi="Times New Roman" w:cs="Times New Roman"/>
          <w:sz w:val="24"/>
          <w:szCs w:val="24"/>
        </w:rPr>
      </w:pPr>
      <w:bookmarkStart w:id="0" w:name="_GoBack"/>
      <w:bookmarkEnd w:id="0"/>
    </w:p>
    <w:p w:rsidR="00117317" w:rsidRDefault="00117317" w:rsidP="00117317">
      <w:pPr>
        <w:spacing w:line="480" w:lineRule="auto"/>
        <w:jc w:val="center"/>
        <w:rPr>
          <w:rFonts w:ascii="Times New Roman" w:hAnsi="Times New Roman" w:cs="Times New Roman"/>
          <w:sz w:val="24"/>
          <w:szCs w:val="24"/>
        </w:rPr>
      </w:pPr>
    </w:p>
    <w:p w:rsidR="00117317" w:rsidRDefault="00117317" w:rsidP="00117317">
      <w:pPr>
        <w:spacing w:line="480" w:lineRule="auto"/>
        <w:jc w:val="center"/>
        <w:rPr>
          <w:rFonts w:ascii="Times New Roman" w:hAnsi="Times New Roman" w:cs="Times New Roman"/>
          <w:sz w:val="24"/>
          <w:szCs w:val="24"/>
        </w:rPr>
      </w:pPr>
    </w:p>
    <w:p w:rsidR="00117317" w:rsidRDefault="00117317" w:rsidP="00117317">
      <w:pPr>
        <w:spacing w:line="480" w:lineRule="auto"/>
        <w:jc w:val="center"/>
        <w:rPr>
          <w:rFonts w:ascii="Times New Roman" w:hAnsi="Times New Roman" w:cs="Times New Roman"/>
          <w:sz w:val="24"/>
          <w:szCs w:val="24"/>
        </w:rPr>
      </w:pPr>
    </w:p>
    <w:p w:rsidR="00117317" w:rsidRDefault="00117317" w:rsidP="00117317">
      <w:pPr>
        <w:spacing w:line="480" w:lineRule="auto"/>
        <w:jc w:val="center"/>
        <w:rPr>
          <w:rFonts w:ascii="Times New Roman" w:hAnsi="Times New Roman" w:cs="Times New Roman"/>
          <w:sz w:val="24"/>
          <w:szCs w:val="24"/>
        </w:rPr>
      </w:pPr>
    </w:p>
    <w:p w:rsidR="00117317" w:rsidRDefault="00117317" w:rsidP="00117317">
      <w:pPr>
        <w:spacing w:line="480" w:lineRule="auto"/>
        <w:rPr>
          <w:rFonts w:ascii="Times New Roman" w:hAnsi="Times New Roman" w:cs="Times New Roman"/>
          <w:sz w:val="24"/>
          <w:szCs w:val="24"/>
        </w:rPr>
      </w:pPr>
    </w:p>
    <w:p w:rsidR="00117317" w:rsidRDefault="00117317" w:rsidP="00117317">
      <w:pPr>
        <w:spacing w:line="480" w:lineRule="auto"/>
        <w:rPr>
          <w:rFonts w:ascii="Times New Roman" w:hAnsi="Times New Roman" w:cs="Times New Roman"/>
          <w:sz w:val="24"/>
          <w:szCs w:val="24"/>
        </w:rPr>
      </w:pPr>
    </w:p>
    <w:p w:rsidR="00D950E5" w:rsidRPr="00E23D83" w:rsidRDefault="005D79D3" w:rsidP="00117317">
      <w:pPr>
        <w:spacing w:line="480" w:lineRule="auto"/>
        <w:jc w:val="center"/>
        <w:rPr>
          <w:rFonts w:ascii="Times New Roman" w:hAnsi="Times New Roman" w:cs="Times New Roman"/>
          <w:sz w:val="24"/>
          <w:szCs w:val="24"/>
        </w:rPr>
      </w:pPr>
      <w:r w:rsidRPr="00E23D83">
        <w:rPr>
          <w:rFonts w:ascii="Times New Roman" w:hAnsi="Times New Roman" w:cs="Times New Roman"/>
          <w:sz w:val="24"/>
          <w:szCs w:val="24"/>
        </w:rPr>
        <w:t>Respite care</w:t>
      </w:r>
    </w:p>
    <w:p w:rsidR="00823BBE" w:rsidRPr="00E23D83" w:rsidRDefault="005D79D3" w:rsidP="00117317">
      <w:pPr>
        <w:spacing w:line="480" w:lineRule="auto"/>
        <w:jc w:val="center"/>
        <w:rPr>
          <w:rFonts w:ascii="Times New Roman" w:hAnsi="Times New Roman" w:cs="Times New Roman"/>
          <w:sz w:val="24"/>
          <w:szCs w:val="24"/>
        </w:rPr>
      </w:pPr>
      <w:r w:rsidRPr="00E23D83">
        <w:rPr>
          <w:rFonts w:ascii="Times New Roman" w:hAnsi="Times New Roman" w:cs="Times New Roman"/>
          <w:sz w:val="24"/>
          <w:szCs w:val="24"/>
        </w:rPr>
        <w:t>Institutional affiliation</w:t>
      </w:r>
    </w:p>
    <w:p w:rsidR="00823BBE" w:rsidRPr="00E23D83" w:rsidRDefault="005D79D3" w:rsidP="00117317">
      <w:pPr>
        <w:spacing w:line="480" w:lineRule="auto"/>
        <w:jc w:val="center"/>
        <w:rPr>
          <w:rFonts w:ascii="Times New Roman" w:hAnsi="Times New Roman" w:cs="Times New Roman"/>
          <w:sz w:val="24"/>
          <w:szCs w:val="24"/>
        </w:rPr>
      </w:pPr>
      <w:r w:rsidRPr="00E23D83">
        <w:rPr>
          <w:rFonts w:ascii="Times New Roman" w:hAnsi="Times New Roman" w:cs="Times New Roman"/>
          <w:sz w:val="24"/>
          <w:szCs w:val="24"/>
        </w:rPr>
        <w:t>Name of lecturer</w:t>
      </w:r>
    </w:p>
    <w:p w:rsidR="00823BBE" w:rsidRPr="00E23D83" w:rsidRDefault="005D79D3" w:rsidP="00117317">
      <w:pPr>
        <w:spacing w:line="480" w:lineRule="auto"/>
        <w:jc w:val="center"/>
        <w:rPr>
          <w:rFonts w:ascii="Times New Roman" w:hAnsi="Times New Roman" w:cs="Times New Roman"/>
          <w:sz w:val="24"/>
          <w:szCs w:val="24"/>
        </w:rPr>
      </w:pPr>
      <w:r w:rsidRPr="00E23D83">
        <w:rPr>
          <w:rFonts w:ascii="Times New Roman" w:hAnsi="Times New Roman" w:cs="Times New Roman"/>
          <w:sz w:val="24"/>
          <w:szCs w:val="24"/>
        </w:rPr>
        <w:t>Name of student</w:t>
      </w:r>
    </w:p>
    <w:p w:rsidR="00823BBE" w:rsidRPr="00E23D83" w:rsidRDefault="005D79D3" w:rsidP="00117317">
      <w:pPr>
        <w:spacing w:line="480" w:lineRule="auto"/>
        <w:jc w:val="center"/>
        <w:rPr>
          <w:rFonts w:ascii="Times New Roman" w:hAnsi="Times New Roman" w:cs="Times New Roman"/>
          <w:sz w:val="24"/>
          <w:szCs w:val="24"/>
        </w:rPr>
      </w:pPr>
      <w:r w:rsidRPr="00E23D83">
        <w:rPr>
          <w:rFonts w:ascii="Times New Roman" w:hAnsi="Times New Roman" w:cs="Times New Roman"/>
          <w:sz w:val="24"/>
          <w:szCs w:val="24"/>
        </w:rPr>
        <w:t>Submission date</w:t>
      </w:r>
    </w:p>
    <w:p w:rsidR="006D7D0F" w:rsidRPr="00E23D83" w:rsidRDefault="006D7D0F" w:rsidP="00117317">
      <w:pPr>
        <w:spacing w:line="480" w:lineRule="auto"/>
        <w:jc w:val="center"/>
        <w:rPr>
          <w:rFonts w:ascii="Times New Roman" w:hAnsi="Times New Roman" w:cs="Times New Roman"/>
          <w:sz w:val="24"/>
          <w:szCs w:val="24"/>
        </w:rPr>
      </w:pPr>
    </w:p>
    <w:p w:rsidR="006D7D0F" w:rsidRPr="00E23D83" w:rsidRDefault="006D7D0F" w:rsidP="00E23D83">
      <w:pPr>
        <w:spacing w:line="480" w:lineRule="auto"/>
        <w:rPr>
          <w:rFonts w:ascii="Times New Roman" w:hAnsi="Times New Roman" w:cs="Times New Roman"/>
          <w:sz w:val="24"/>
          <w:szCs w:val="24"/>
        </w:rPr>
      </w:pPr>
    </w:p>
    <w:p w:rsidR="006D7D0F" w:rsidRPr="00E23D83" w:rsidRDefault="006D7D0F" w:rsidP="00E23D83">
      <w:pPr>
        <w:spacing w:line="480" w:lineRule="auto"/>
        <w:rPr>
          <w:rFonts w:ascii="Times New Roman" w:hAnsi="Times New Roman" w:cs="Times New Roman"/>
          <w:sz w:val="24"/>
          <w:szCs w:val="24"/>
        </w:rPr>
      </w:pPr>
    </w:p>
    <w:p w:rsidR="006D7D0F" w:rsidRDefault="006D7D0F" w:rsidP="00E23D83">
      <w:pPr>
        <w:spacing w:line="480" w:lineRule="auto"/>
        <w:rPr>
          <w:rFonts w:ascii="Times New Roman" w:hAnsi="Times New Roman" w:cs="Times New Roman"/>
          <w:sz w:val="24"/>
          <w:szCs w:val="24"/>
        </w:rPr>
      </w:pPr>
    </w:p>
    <w:p w:rsidR="00117317" w:rsidRPr="00E23D83" w:rsidRDefault="00117317" w:rsidP="00E23D83">
      <w:pPr>
        <w:spacing w:line="480" w:lineRule="auto"/>
        <w:rPr>
          <w:rFonts w:ascii="Times New Roman" w:hAnsi="Times New Roman" w:cs="Times New Roman"/>
          <w:sz w:val="24"/>
          <w:szCs w:val="24"/>
        </w:rPr>
      </w:pPr>
    </w:p>
    <w:p w:rsidR="00823BBE" w:rsidRPr="00117317" w:rsidRDefault="005D79D3" w:rsidP="00117317">
      <w:pPr>
        <w:spacing w:line="480" w:lineRule="auto"/>
        <w:jc w:val="center"/>
        <w:rPr>
          <w:rFonts w:ascii="Times New Roman" w:hAnsi="Times New Roman" w:cs="Times New Roman"/>
          <w:b/>
          <w:sz w:val="24"/>
          <w:szCs w:val="24"/>
        </w:rPr>
      </w:pPr>
      <w:r w:rsidRPr="00117317">
        <w:rPr>
          <w:rFonts w:ascii="Times New Roman" w:hAnsi="Times New Roman" w:cs="Times New Roman"/>
          <w:b/>
          <w:sz w:val="24"/>
          <w:szCs w:val="24"/>
        </w:rPr>
        <w:lastRenderedPageBreak/>
        <w:t>Introduction</w:t>
      </w:r>
    </w:p>
    <w:p w:rsidR="00823BBE" w:rsidRPr="00E23D83" w:rsidRDefault="005D79D3" w:rsidP="00117317">
      <w:pPr>
        <w:spacing w:line="480" w:lineRule="auto"/>
        <w:ind w:firstLine="720"/>
        <w:rPr>
          <w:rFonts w:ascii="Times New Roman" w:hAnsi="Times New Roman" w:cs="Times New Roman"/>
          <w:sz w:val="24"/>
          <w:szCs w:val="24"/>
        </w:rPr>
      </w:pPr>
      <w:r w:rsidRPr="00E23D83">
        <w:rPr>
          <w:rFonts w:ascii="Times New Roman" w:hAnsi="Times New Roman" w:cs="Times New Roman"/>
          <w:sz w:val="24"/>
          <w:szCs w:val="24"/>
        </w:rPr>
        <w:t>According to Jeon et al. (2005), r</w:t>
      </w:r>
      <w:r w:rsidR="005B5CA3" w:rsidRPr="00E23D83">
        <w:rPr>
          <w:rFonts w:ascii="Times New Roman" w:hAnsi="Times New Roman" w:cs="Times New Roman"/>
          <w:sz w:val="24"/>
          <w:szCs w:val="24"/>
        </w:rPr>
        <w:t xml:space="preserve">espite care is a temporary or short-term care or emergency care given to regular caregivers of a child, disabled, or sick individual in a family. In most cases, the regular caregiver is a family member. The care can be organized for some hours like the afternoon hours of the day, for several days or a month. The program is usually arranged for unpaid caregivers. </w:t>
      </w:r>
      <w:r w:rsidR="006D7D0F" w:rsidRPr="00E23D83">
        <w:rPr>
          <w:rFonts w:ascii="Times New Roman" w:hAnsi="Times New Roman" w:cs="Times New Roman"/>
          <w:sz w:val="24"/>
          <w:szCs w:val="24"/>
        </w:rPr>
        <w:t xml:space="preserve">The programs are aimed at reducing stress among caregivers and reducing cases of neglect and abuse by caregivers. Taking care of an individual round the clock can be tiresome and stressful. The caregivers thus require a break to refresh. The attention is given when the regular caregiver travels, or request for a leave. The respite caregiver is tasked to provide meals, housekeeping, ensuring the individual take medicine as prescribed by the doctors, ensuring personal hygiene, and providing security. Also, he or she can take the individual or patient for an outing and field activities that will enhance his or her health. </w:t>
      </w:r>
      <w:r w:rsidR="007A613D" w:rsidRPr="00E23D83">
        <w:rPr>
          <w:rFonts w:ascii="Times New Roman" w:hAnsi="Times New Roman" w:cs="Times New Roman"/>
          <w:sz w:val="24"/>
          <w:szCs w:val="24"/>
        </w:rPr>
        <w:t>For parents who take care of their children, respite care can be the best option to take in order to avoid the daily stress of parenting.</w:t>
      </w:r>
    </w:p>
    <w:p w:rsidR="00497475" w:rsidRPr="00E23D83" w:rsidRDefault="005D79D3" w:rsidP="00117317">
      <w:pPr>
        <w:spacing w:line="480" w:lineRule="auto"/>
        <w:ind w:firstLine="720"/>
        <w:rPr>
          <w:rFonts w:ascii="Times New Roman" w:hAnsi="Times New Roman" w:cs="Times New Roman"/>
          <w:sz w:val="24"/>
          <w:szCs w:val="24"/>
        </w:rPr>
      </w:pPr>
      <w:r w:rsidRPr="00E23D83">
        <w:rPr>
          <w:rFonts w:ascii="Times New Roman" w:hAnsi="Times New Roman" w:cs="Times New Roman"/>
          <w:sz w:val="24"/>
          <w:szCs w:val="24"/>
        </w:rPr>
        <w:t xml:space="preserve">Respite care involves nine steps that one has to follow to acquire the appropriate care for the loved ones. The first step is to understand what respite care is and what it entails. This helps the regular caregivers to make informed decisions. Secondly, he or she has to understand the different forms of respite care available in their locality. He or she can thus choose from the available services. The third step </w:t>
      </w:r>
      <w:r w:rsidR="00EB5CE7" w:rsidRPr="00E23D83">
        <w:rPr>
          <w:rFonts w:ascii="Times New Roman" w:hAnsi="Times New Roman" w:cs="Times New Roman"/>
          <w:sz w:val="24"/>
          <w:szCs w:val="24"/>
        </w:rPr>
        <w:t xml:space="preserve">is to identify where to get the services. The person seeking the respite care then requests for the mode of payment and then makes the appropriate decision. He or she prepares the family members for the respite care in order to avoid complications. The respite care provider is later acquired and given some orientation. Orientation is essential to </w:t>
      </w:r>
      <w:r w:rsidR="00EB5CE7" w:rsidRPr="00E23D83">
        <w:rPr>
          <w:rFonts w:ascii="Times New Roman" w:hAnsi="Times New Roman" w:cs="Times New Roman"/>
          <w:sz w:val="24"/>
          <w:szCs w:val="24"/>
        </w:rPr>
        <w:lastRenderedPageBreak/>
        <w:t>ensure the provider does not face challenges when the regular caregiver is away. The final step is to find out about other useful forms respite care that he or she can give their loved ones.</w:t>
      </w:r>
    </w:p>
    <w:p w:rsidR="007A613D" w:rsidRPr="00E23D83" w:rsidRDefault="005D79D3" w:rsidP="00E23D83">
      <w:pPr>
        <w:spacing w:line="480" w:lineRule="auto"/>
        <w:ind w:firstLine="720"/>
        <w:rPr>
          <w:rFonts w:ascii="Times New Roman" w:hAnsi="Times New Roman" w:cs="Times New Roman"/>
          <w:sz w:val="24"/>
          <w:szCs w:val="24"/>
        </w:rPr>
      </w:pPr>
      <w:r w:rsidRPr="00E23D83">
        <w:rPr>
          <w:rFonts w:ascii="Times New Roman" w:hAnsi="Times New Roman" w:cs="Times New Roman"/>
          <w:sz w:val="24"/>
          <w:szCs w:val="24"/>
        </w:rPr>
        <w:t xml:space="preserve">Respite care has different modules of providing care to caregivers. A respite caregiver can provide services in homes (in-home respite), at specialized day-care centers or in residential centers. </w:t>
      </w:r>
      <w:r w:rsidR="00106AE8" w:rsidRPr="00E23D83">
        <w:rPr>
          <w:rFonts w:ascii="Times New Roman" w:hAnsi="Times New Roman" w:cs="Times New Roman"/>
          <w:sz w:val="24"/>
          <w:szCs w:val="24"/>
        </w:rPr>
        <w:t>In-home respite care, the service provider comes to the regular caregiver home and learns the daily routine of the family, where medicines are stored so that the caregiver does not face challenges. The model can use paid professional, friends, and relatives as respite c</w:t>
      </w:r>
      <w:r w:rsidR="00E23D83" w:rsidRPr="00E23D83">
        <w:rPr>
          <w:rFonts w:ascii="Times New Roman" w:hAnsi="Times New Roman" w:cs="Times New Roman"/>
          <w:sz w:val="24"/>
          <w:szCs w:val="24"/>
        </w:rPr>
        <w:t xml:space="preserve">aregivers (Chan et al., 2001). </w:t>
      </w:r>
      <w:r w:rsidR="00106AE8" w:rsidRPr="00E23D83">
        <w:rPr>
          <w:rFonts w:ascii="Times New Roman" w:hAnsi="Times New Roman" w:cs="Times New Roman"/>
          <w:sz w:val="24"/>
          <w:szCs w:val="24"/>
        </w:rPr>
        <w:t xml:space="preserve"> The person provides services such as assisting family members in taking care of the disabled person, attending the basic needs of the individual, and ensuring the safety of the child or disabled person.  In specialized care facilities, the care receiver can stay for several days or weeks. This is more advantageous as the receiver can access emergency facilities </w:t>
      </w:r>
      <w:r w:rsidR="008F12E0" w:rsidRPr="00E23D83">
        <w:rPr>
          <w:rFonts w:ascii="Times New Roman" w:hAnsi="Times New Roman" w:cs="Times New Roman"/>
          <w:sz w:val="24"/>
          <w:szCs w:val="24"/>
        </w:rPr>
        <w:t xml:space="preserve">if needed and handled by professionals who are trained to provide such services. Also, respite care can be given in residential centers where overnight stays are provided. This involves groups of people and thus the individual and interacts and socializes with others during the care. The receiver is exposed to music, art classes, or dances that are provided by trained personnel. Also, group meals are provided. This can be the ideal selection for the elderly or sick as they can feel isolated when left at home. Other forms include adult daycare centers, emergency respite, </w:t>
      </w:r>
      <w:r w:rsidR="00497475" w:rsidRPr="00E23D83">
        <w:rPr>
          <w:rFonts w:ascii="Times New Roman" w:hAnsi="Times New Roman" w:cs="Times New Roman"/>
          <w:sz w:val="24"/>
          <w:szCs w:val="24"/>
        </w:rPr>
        <w:t xml:space="preserve">and sitter-companion services. </w:t>
      </w:r>
    </w:p>
    <w:p w:rsidR="007B4A98" w:rsidRPr="00E23D83" w:rsidRDefault="005D79D3" w:rsidP="00E23D83">
      <w:pPr>
        <w:spacing w:line="480" w:lineRule="auto"/>
        <w:ind w:firstLine="720"/>
        <w:rPr>
          <w:rFonts w:ascii="Times New Roman" w:hAnsi="Times New Roman" w:cs="Times New Roman"/>
          <w:sz w:val="24"/>
          <w:szCs w:val="24"/>
        </w:rPr>
      </w:pPr>
      <w:r w:rsidRPr="00E23D83">
        <w:rPr>
          <w:rFonts w:ascii="Times New Roman" w:hAnsi="Times New Roman" w:cs="Times New Roman"/>
          <w:sz w:val="24"/>
          <w:szCs w:val="24"/>
        </w:rPr>
        <w:t xml:space="preserve">Families and regular caregivers need to take their loved ones to respite care centers, take a break when providing care to their loved ones, or get some help from friends, hired personnel, or family members. This is because respite care enables the receiver of the care to remain in their comfort zones — for example, the elderly, or clients with chronic diseases. Also, respite care can be designed to meet the needs of both the regular caregiver and the care receiver. The caregiver </w:t>
      </w:r>
      <w:r w:rsidRPr="00E23D83">
        <w:rPr>
          <w:rFonts w:ascii="Times New Roman" w:hAnsi="Times New Roman" w:cs="Times New Roman"/>
          <w:sz w:val="24"/>
          <w:szCs w:val="24"/>
        </w:rPr>
        <w:lastRenderedPageBreak/>
        <w:t xml:space="preserve">receives refreshment before resuming his or her duties. </w:t>
      </w:r>
      <w:r w:rsidR="00AF68A2" w:rsidRPr="00E23D83">
        <w:rPr>
          <w:rFonts w:ascii="Times New Roman" w:hAnsi="Times New Roman" w:cs="Times New Roman"/>
          <w:sz w:val="24"/>
          <w:szCs w:val="24"/>
        </w:rPr>
        <w:t>Respite care can provide emotional relief to caregivers and provide emotional comforts to clients. Trained personnel offer vocational training to both the clients and caregivers that help them to control their emotions when providing care. Guidance and counseling are always conducted during respite care. It is worth noting that in respite care, some insurance plans can be taken to ensure loved ones are secure — for instance, long-term care policies. Also, caregivers have the time to take care of themselves and have a better understanding.  This enables them to take better care of others and therefore red</w:t>
      </w:r>
      <w:r w:rsidR="00E23D83" w:rsidRPr="00E23D83">
        <w:rPr>
          <w:rFonts w:ascii="Times New Roman" w:hAnsi="Times New Roman" w:cs="Times New Roman"/>
          <w:sz w:val="24"/>
          <w:szCs w:val="24"/>
        </w:rPr>
        <w:t xml:space="preserve">uce cases of neglect and abuse (Burdz et al. 1988). </w:t>
      </w:r>
    </w:p>
    <w:p w:rsidR="00E23D83" w:rsidRDefault="00E23D83" w:rsidP="00E23D83">
      <w:pPr>
        <w:spacing w:line="480" w:lineRule="auto"/>
        <w:jc w:val="center"/>
        <w:rPr>
          <w:rFonts w:ascii="Times New Roman" w:hAnsi="Times New Roman" w:cs="Times New Roman"/>
          <w:b/>
          <w:sz w:val="24"/>
          <w:szCs w:val="24"/>
        </w:rPr>
      </w:pPr>
    </w:p>
    <w:p w:rsidR="00E23D83" w:rsidRDefault="00E23D83" w:rsidP="00E23D83">
      <w:pPr>
        <w:spacing w:line="480" w:lineRule="auto"/>
        <w:jc w:val="center"/>
        <w:rPr>
          <w:rFonts w:ascii="Times New Roman" w:hAnsi="Times New Roman" w:cs="Times New Roman"/>
          <w:b/>
          <w:sz w:val="24"/>
          <w:szCs w:val="24"/>
        </w:rPr>
      </w:pPr>
    </w:p>
    <w:p w:rsidR="00E23D83" w:rsidRDefault="00E23D83" w:rsidP="00E23D83">
      <w:pPr>
        <w:spacing w:line="480" w:lineRule="auto"/>
        <w:jc w:val="center"/>
        <w:rPr>
          <w:rFonts w:ascii="Times New Roman" w:hAnsi="Times New Roman" w:cs="Times New Roman"/>
          <w:b/>
          <w:sz w:val="24"/>
          <w:szCs w:val="24"/>
        </w:rPr>
      </w:pPr>
    </w:p>
    <w:p w:rsidR="00E23D83" w:rsidRDefault="00E23D83" w:rsidP="00E23D83">
      <w:pPr>
        <w:spacing w:line="480" w:lineRule="auto"/>
        <w:jc w:val="center"/>
        <w:rPr>
          <w:rFonts w:ascii="Times New Roman" w:hAnsi="Times New Roman" w:cs="Times New Roman"/>
          <w:b/>
          <w:sz w:val="24"/>
          <w:szCs w:val="24"/>
        </w:rPr>
      </w:pPr>
    </w:p>
    <w:p w:rsidR="00117317" w:rsidRDefault="00117317" w:rsidP="00E23D83">
      <w:pPr>
        <w:spacing w:line="480" w:lineRule="auto"/>
        <w:jc w:val="center"/>
        <w:rPr>
          <w:rFonts w:ascii="Times New Roman" w:hAnsi="Times New Roman" w:cs="Times New Roman"/>
          <w:b/>
          <w:sz w:val="24"/>
          <w:szCs w:val="24"/>
        </w:rPr>
      </w:pPr>
    </w:p>
    <w:p w:rsidR="00117317" w:rsidRDefault="00117317" w:rsidP="00E23D83">
      <w:pPr>
        <w:spacing w:line="480" w:lineRule="auto"/>
        <w:jc w:val="center"/>
        <w:rPr>
          <w:rFonts w:ascii="Times New Roman" w:hAnsi="Times New Roman" w:cs="Times New Roman"/>
          <w:b/>
          <w:sz w:val="24"/>
          <w:szCs w:val="24"/>
        </w:rPr>
      </w:pPr>
    </w:p>
    <w:p w:rsidR="00117317" w:rsidRDefault="00117317" w:rsidP="00E23D83">
      <w:pPr>
        <w:spacing w:line="480" w:lineRule="auto"/>
        <w:jc w:val="center"/>
        <w:rPr>
          <w:rFonts w:ascii="Times New Roman" w:hAnsi="Times New Roman" w:cs="Times New Roman"/>
          <w:b/>
          <w:sz w:val="24"/>
          <w:szCs w:val="24"/>
        </w:rPr>
      </w:pPr>
    </w:p>
    <w:p w:rsidR="00117317" w:rsidRDefault="00117317" w:rsidP="00E23D83">
      <w:pPr>
        <w:spacing w:line="480" w:lineRule="auto"/>
        <w:jc w:val="center"/>
        <w:rPr>
          <w:rFonts w:ascii="Times New Roman" w:hAnsi="Times New Roman" w:cs="Times New Roman"/>
          <w:b/>
          <w:sz w:val="24"/>
          <w:szCs w:val="24"/>
        </w:rPr>
      </w:pPr>
    </w:p>
    <w:p w:rsidR="00117317" w:rsidRDefault="00117317" w:rsidP="00E23D83">
      <w:pPr>
        <w:spacing w:line="480" w:lineRule="auto"/>
        <w:jc w:val="center"/>
        <w:rPr>
          <w:rFonts w:ascii="Times New Roman" w:hAnsi="Times New Roman" w:cs="Times New Roman"/>
          <w:b/>
          <w:sz w:val="24"/>
          <w:szCs w:val="24"/>
        </w:rPr>
      </w:pPr>
    </w:p>
    <w:p w:rsidR="00117317" w:rsidRDefault="00117317" w:rsidP="00E23D83">
      <w:pPr>
        <w:spacing w:line="480" w:lineRule="auto"/>
        <w:jc w:val="center"/>
        <w:rPr>
          <w:rFonts w:ascii="Times New Roman" w:hAnsi="Times New Roman" w:cs="Times New Roman"/>
          <w:b/>
          <w:sz w:val="24"/>
          <w:szCs w:val="24"/>
        </w:rPr>
      </w:pPr>
    </w:p>
    <w:p w:rsidR="00117317" w:rsidRDefault="00117317" w:rsidP="00E23D83">
      <w:pPr>
        <w:spacing w:line="480" w:lineRule="auto"/>
        <w:jc w:val="center"/>
        <w:rPr>
          <w:rFonts w:ascii="Times New Roman" w:hAnsi="Times New Roman" w:cs="Times New Roman"/>
          <w:b/>
          <w:sz w:val="24"/>
          <w:szCs w:val="24"/>
        </w:rPr>
      </w:pPr>
    </w:p>
    <w:p w:rsidR="00E23D83" w:rsidRPr="00E23D83" w:rsidRDefault="005D79D3" w:rsidP="00E23D83">
      <w:pPr>
        <w:spacing w:line="480" w:lineRule="auto"/>
        <w:jc w:val="center"/>
        <w:rPr>
          <w:rFonts w:ascii="Times New Roman" w:hAnsi="Times New Roman" w:cs="Times New Roman"/>
          <w:b/>
          <w:sz w:val="24"/>
          <w:szCs w:val="24"/>
        </w:rPr>
      </w:pPr>
      <w:r w:rsidRPr="00E23D83">
        <w:rPr>
          <w:rFonts w:ascii="Times New Roman" w:hAnsi="Times New Roman" w:cs="Times New Roman"/>
          <w:b/>
          <w:sz w:val="24"/>
          <w:szCs w:val="24"/>
        </w:rPr>
        <w:lastRenderedPageBreak/>
        <w:t>References</w:t>
      </w:r>
    </w:p>
    <w:p w:rsidR="00117317" w:rsidRPr="00E23D83" w:rsidRDefault="005D79D3" w:rsidP="00117317">
      <w:pPr>
        <w:spacing w:line="480" w:lineRule="auto"/>
        <w:ind w:left="720" w:hanging="720"/>
        <w:rPr>
          <w:rFonts w:ascii="Times New Roman" w:hAnsi="Times New Roman" w:cs="Times New Roman"/>
          <w:sz w:val="24"/>
          <w:szCs w:val="24"/>
        </w:rPr>
      </w:pPr>
      <w:r w:rsidRPr="00E23D83">
        <w:rPr>
          <w:rFonts w:ascii="Times New Roman" w:hAnsi="Times New Roman" w:cs="Times New Roman"/>
          <w:sz w:val="24"/>
          <w:szCs w:val="24"/>
        </w:rPr>
        <w:t>Burdz, M. P., Eaton, W. O., &amp; Bond, J. B. (1988). Effect of respite care on dementia and nondementia patients and their caregivers. </w:t>
      </w:r>
      <w:r w:rsidRPr="00E23D83">
        <w:rPr>
          <w:rFonts w:ascii="Times New Roman" w:hAnsi="Times New Roman" w:cs="Times New Roman"/>
          <w:i/>
          <w:iCs/>
          <w:sz w:val="24"/>
          <w:szCs w:val="24"/>
        </w:rPr>
        <w:t>Psychology and Aging</w:t>
      </w:r>
      <w:r w:rsidRPr="00E23D83">
        <w:rPr>
          <w:rFonts w:ascii="Times New Roman" w:hAnsi="Times New Roman" w:cs="Times New Roman"/>
          <w:sz w:val="24"/>
          <w:szCs w:val="24"/>
        </w:rPr>
        <w:t>, </w:t>
      </w:r>
      <w:r w:rsidRPr="00E23D83">
        <w:rPr>
          <w:rFonts w:ascii="Times New Roman" w:hAnsi="Times New Roman" w:cs="Times New Roman"/>
          <w:i/>
          <w:iCs/>
          <w:sz w:val="24"/>
          <w:szCs w:val="24"/>
        </w:rPr>
        <w:t>3</w:t>
      </w:r>
      <w:r w:rsidRPr="00E23D83">
        <w:rPr>
          <w:rFonts w:ascii="Times New Roman" w:hAnsi="Times New Roman" w:cs="Times New Roman"/>
          <w:sz w:val="24"/>
          <w:szCs w:val="24"/>
        </w:rPr>
        <w:t>(1), 38.</w:t>
      </w:r>
    </w:p>
    <w:p w:rsidR="00117317" w:rsidRPr="00E23D83" w:rsidRDefault="005D79D3" w:rsidP="00117317">
      <w:pPr>
        <w:spacing w:line="480" w:lineRule="auto"/>
        <w:ind w:left="720" w:hanging="720"/>
        <w:rPr>
          <w:rFonts w:ascii="Times New Roman" w:hAnsi="Times New Roman" w:cs="Times New Roman"/>
          <w:sz w:val="24"/>
          <w:szCs w:val="24"/>
        </w:rPr>
      </w:pPr>
      <w:r w:rsidRPr="00E23D83">
        <w:rPr>
          <w:rFonts w:ascii="Times New Roman" w:hAnsi="Times New Roman" w:cs="Times New Roman"/>
          <w:sz w:val="24"/>
          <w:szCs w:val="24"/>
        </w:rPr>
        <w:t>Chan, J. B., &amp; Sigafoos, J. (2001, October). Does respite care reduce parental stress in families with developmentally disabled children?. In </w:t>
      </w:r>
      <w:r w:rsidRPr="00E23D83">
        <w:rPr>
          <w:rFonts w:ascii="Times New Roman" w:hAnsi="Times New Roman" w:cs="Times New Roman"/>
          <w:i/>
          <w:iCs/>
          <w:sz w:val="24"/>
          <w:szCs w:val="24"/>
        </w:rPr>
        <w:t>the Child and Youth Care Forum</w:t>
      </w:r>
      <w:r w:rsidRPr="00E23D83">
        <w:rPr>
          <w:rFonts w:ascii="Times New Roman" w:hAnsi="Times New Roman" w:cs="Times New Roman"/>
          <w:sz w:val="24"/>
          <w:szCs w:val="24"/>
        </w:rPr>
        <w:t> (Vol. 30, No. 5, pp. 253-263). Kluwer Academic Publishers-Plenum Publishers.</w:t>
      </w:r>
    </w:p>
    <w:p w:rsidR="00117317" w:rsidRPr="00E23D83" w:rsidRDefault="005D79D3" w:rsidP="00117317">
      <w:pPr>
        <w:spacing w:line="480" w:lineRule="auto"/>
        <w:ind w:left="720" w:hanging="720"/>
        <w:rPr>
          <w:rFonts w:ascii="Times New Roman" w:hAnsi="Times New Roman" w:cs="Times New Roman"/>
          <w:sz w:val="24"/>
          <w:szCs w:val="24"/>
        </w:rPr>
      </w:pPr>
      <w:r w:rsidRPr="00E23D83">
        <w:rPr>
          <w:rFonts w:ascii="Times New Roman" w:hAnsi="Times New Roman" w:cs="Times New Roman"/>
          <w:sz w:val="24"/>
          <w:szCs w:val="24"/>
        </w:rPr>
        <w:t xml:space="preserve">Jeon, Y. H., Brodaty, H., &amp; Chesterson, J. (2005). Respite care for caregivers and people with severe mental illness: a literature review. </w:t>
      </w:r>
      <w:r w:rsidRPr="00E23D83">
        <w:rPr>
          <w:rFonts w:ascii="Times New Roman" w:hAnsi="Times New Roman" w:cs="Times New Roman"/>
          <w:i/>
          <w:iCs/>
          <w:sz w:val="24"/>
          <w:szCs w:val="24"/>
        </w:rPr>
        <w:t>Journal of advanced nursing</w:t>
      </w:r>
      <w:r w:rsidRPr="00E23D83">
        <w:rPr>
          <w:rFonts w:ascii="Times New Roman" w:hAnsi="Times New Roman" w:cs="Times New Roman"/>
          <w:sz w:val="24"/>
          <w:szCs w:val="24"/>
        </w:rPr>
        <w:t>, </w:t>
      </w:r>
      <w:r w:rsidRPr="00E23D83">
        <w:rPr>
          <w:rFonts w:ascii="Times New Roman" w:hAnsi="Times New Roman" w:cs="Times New Roman"/>
          <w:i/>
          <w:iCs/>
          <w:sz w:val="24"/>
          <w:szCs w:val="24"/>
        </w:rPr>
        <w:t>49</w:t>
      </w:r>
      <w:r w:rsidRPr="00E23D83">
        <w:rPr>
          <w:rFonts w:ascii="Times New Roman" w:hAnsi="Times New Roman" w:cs="Times New Roman"/>
          <w:sz w:val="24"/>
          <w:szCs w:val="24"/>
        </w:rPr>
        <w:t>(3), 297-306.</w:t>
      </w:r>
    </w:p>
    <w:p w:rsidR="00497475" w:rsidRPr="00E23D83" w:rsidRDefault="00497475" w:rsidP="00E23D83">
      <w:pPr>
        <w:spacing w:line="480" w:lineRule="auto"/>
        <w:rPr>
          <w:rFonts w:ascii="Times New Roman" w:hAnsi="Times New Roman" w:cs="Times New Roman"/>
          <w:sz w:val="24"/>
          <w:szCs w:val="24"/>
        </w:rPr>
      </w:pPr>
    </w:p>
    <w:sectPr w:rsidR="00497475" w:rsidRPr="00E23D83" w:rsidSect="001173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3088" w:rsidRDefault="00713088">
      <w:pPr>
        <w:spacing w:after="0" w:line="240" w:lineRule="auto"/>
      </w:pPr>
      <w:r>
        <w:separator/>
      </w:r>
    </w:p>
  </w:endnote>
  <w:endnote w:type="continuationSeparator" w:id="0">
    <w:p w:rsidR="00713088" w:rsidRDefault="00713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3088" w:rsidRDefault="00713088">
      <w:pPr>
        <w:spacing w:after="0" w:line="240" w:lineRule="auto"/>
      </w:pPr>
      <w:r>
        <w:separator/>
      </w:r>
    </w:p>
  </w:footnote>
  <w:footnote w:type="continuationSeparator" w:id="0">
    <w:p w:rsidR="00713088" w:rsidRDefault="007130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1180739"/>
      <w:docPartObj>
        <w:docPartGallery w:val="Page Numbers (Top of Page)"/>
        <w:docPartUnique/>
      </w:docPartObj>
    </w:sdtPr>
    <w:sdtEndPr>
      <w:rPr>
        <w:rFonts w:ascii="Times New Roman" w:hAnsi="Times New Roman" w:cs="Times New Roman"/>
        <w:noProof/>
        <w:sz w:val="24"/>
        <w:szCs w:val="24"/>
      </w:rPr>
    </w:sdtEndPr>
    <w:sdtContent>
      <w:p w:rsidR="00117317" w:rsidRPr="00117317" w:rsidRDefault="005D79D3">
        <w:pPr>
          <w:pStyle w:val="Header"/>
          <w:jc w:val="right"/>
          <w:rPr>
            <w:rFonts w:ascii="Times New Roman" w:hAnsi="Times New Roman" w:cs="Times New Roman"/>
            <w:sz w:val="24"/>
            <w:szCs w:val="24"/>
          </w:rPr>
        </w:pPr>
        <w:r w:rsidRPr="00117317">
          <w:rPr>
            <w:rFonts w:ascii="Times New Roman" w:hAnsi="Times New Roman" w:cs="Times New Roman"/>
            <w:sz w:val="24"/>
            <w:szCs w:val="24"/>
          </w:rPr>
          <w:t xml:space="preserve">Respite care    </w:t>
        </w:r>
        <w:r>
          <w:rPr>
            <w:rFonts w:ascii="Times New Roman" w:hAnsi="Times New Roman" w:cs="Times New Roman"/>
            <w:sz w:val="24"/>
            <w:szCs w:val="24"/>
          </w:rPr>
          <w:t xml:space="preserve">                                                                                                                          </w:t>
        </w:r>
        <w:r w:rsidRPr="00117317">
          <w:rPr>
            <w:rFonts w:ascii="Times New Roman" w:hAnsi="Times New Roman" w:cs="Times New Roman"/>
            <w:sz w:val="24"/>
            <w:szCs w:val="24"/>
          </w:rPr>
          <w:t xml:space="preserve">        </w:t>
        </w:r>
        <w:r w:rsidRPr="00117317">
          <w:rPr>
            <w:rFonts w:ascii="Times New Roman" w:hAnsi="Times New Roman" w:cs="Times New Roman"/>
            <w:sz w:val="24"/>
            <w:szCs w:val="24"/>
          </w:rPr>
          <w:fldChar w:fldCharType="begin"/>
        </w:r>
        <w:r w:rsidRPr="00117317">
          <w:rPr>
            <w:rFonts w:ascii="Times New Roman" w:hAnsi="Times New Roman" w:cs="Times New Roman"/>
            <w:sz w:val="24"/>
            <w:szCs w:val="24"/>
          </w:rPr>
          <w:instrText xml:space="preserve"> PAGE   \* MERGEFORMAT </w:instrText>
        </w:r>
        <w:r w:rsidRPr="00117317">
          <w:rPr>
            <w:rFonts w:ascii="Times New Roman" w:hAnsi="Times New Roman" w:cs="Times New Roman"/>
            <w:sz w:val="24"/>
            <w:szCs w:val="24"/>
          </w:rPr>
          <w:fldChar w:fldCharType="separate"/>
        </w:r>
        <w:r w:rsidR="000B72A0">
          <w:rPr>
            <w:rFonts w:ascii="Times New Roman" w:hAnsi="Times New Roman" w:cs="Times New Roman"/>
            <w:noProof/>
            <w:sz w:val="24"/>
            <w:szCs w:val="24"/>
          </w:rPr>
          <w:t>4</w:t>
        </w:r>
        <w:r w:rsidRPr="00117317">
          <w:rPr>
            <w:rFonts w:ascii="Times New Roman" w:hAnsi="Times New Roman" w:cs="Times New Roman"/>
            <w:noProof/>
            <w:sz w:val="24"/>
            <w:szCs w:val="24"/>
          </w:rPr>
          <w:fldChar w:fldCharType="end"/>
        </w:r>
      </w:p>
    </w:sdtContent>
  </w:sdt>
  <w:p w:rsidR="00117317" w:rsidRPr="00117317" w:rsidRDefault="005D79D3" w:rsidP="00117317">
    <w:pPr>
      <w:pStyle w:val="Header"/>
      <w:tabs>
        <w:tab w:val="clear" w:pos="4680"/>
        <w:tab w:val="clear" w:pos="9360"/>
        <w:tab w:val="left" w:pos="8250"/>
      </w:tabs>
      <w:rPr>
        <w:rFonts w:ascii="Times New Roman" w:hAnsi="Times New Roman" w:cs="Times New Roman"/>
        <w:sz w:val="24"/>
        <w:szCs w:val="24"/>
      </w:rPr>
    </w:pPr>
    <w:r w:rsidRPr="00117317">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317" w:rsidRPr="00117317" w:rsidRDefault="005D79D3">
    <w:pPr>
      <w:pStyle w:val="Header"/>
      <w:rPr>
        <w:rFonts w:ascii="Times New Roman" w:hAnsi="Times New Roman" w:cs="Times New Roman"/>
        <w:sz w:val="24"/>
        <w:szCs w:val="24"/>
      </w:rPr>
    </w:pPr>
    <w:r w:rsidRPr="00117317">
      <w:rPr>
        <w:rFonts w:ascii="Times New Roman" w:hAnsi="Times New Roman" w:cs="Times New Roman"/>
        <w:sz w:val="24"/>
        <w:szCs w:val="24"/>
      </w:rPr>
      <w:t xml:space="preserve">Running Head: Respite Care  </w:t>
    </w:r>
    <w:r>
      <w:rPr>
        <w:rFonts w:ascii="Times New Roman" w:hAnsi="Times New Roman" w:cs="Times New Roman"/>
        <w:sz w:val="24"/>
        <w:szCs w:val="24"/>
      </w:rPr>
      <w:t xml:space="preserve">                                                                                                         </w:t>
    </w:r>
    <w:r w:rsidRPr="00117317">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IytzQxMTO2NDUwNTJV0lEKTi0uzszPAykwrgUA9YESGiwAAAA="/>
  </w:docVars>
  <w:rsids>
    <w:rsidRoot w:val="00823BBE"/>
    <w:rsid w:val="000B4CD5"/>
    <w:rsid w:val="000B72A0"/>
    <w:rsid w:val="00106AE8"/>
    <w:rsid w:val="00117317"/>
    <w:rsid w:val="00497475"/>
    <w:rsid w:val="005B5CA3"/>
    <w:rsid w:val="005D79D3"/>
    <w:rsid w:val="006D7D0F"/>
    <w:rsid w:val="00713088"/>
    <w:rsid w:val="007A613D"/>
    <w:rsid w:val="007B4A98"/>
    <w:rsid w:val="00823BBE"/>
    <w:rsid w:val="008F12E0"/>
    <w:rsid w:val="00A771A2"/>
    <w:rsid w:val="00AF68A2"/>
    <w:rsid w:val="00B36B00"/>
    <w:rsid w:val="00C4594E"/>
    <w:rsid w:val="00D950E5"/>
    <w:rsid w:val="00E23D83"/>
    <w:rsid w:val="00EB5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223C85-D5CF-4D90-A7FB-AAF0993B2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317"/>
  </w:style>
  <w:style w:type="paragraph" w:styleId="Footer">
    <w:name w:val="footer"/>
    <w:basedOn w:val="Normal"/>
    <w:link w:val="FooterChar"/>
    <w:uiPriority w:val="99"/>
    <w:unhideWhenUsed/>
    <w:rsid w:val="00117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2019-09-07T04:32:00Z</dcterms:created>
  <dcterms:modified xsi:type="dcterms:W3CDTF">2019-09-07T04:32:00Z</dcterms:modified>
</cp:coreProperties>
</file>